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0" w:rsidRPr="00412997" w:rsidRDefault="001528E0" w:rsidP="001528E0">
      <w:pPr>
        <w:pStyle w:val="a7"/>
      </w:pPr>
      <w:r w:rsidRPr="00412997">
        <w:t xml:space="preserve">                                   </w:t>
      </w:r>
    </w:p>
    <w:tbl>
      <w:tblPr>
        <w:tblpPr w:leftFromText="180" w:rightFromText="180" w:vertAnchor="page" w:horzAnchor="margin" w:tblpY="1486"/>
        <w:tblW w:w="0" w:type="auto"/>
        <w:tblLook w:val="01E0" w:firstRow="1" w:lastRow="1" w:firstColumn="1" w:lastColumn="1" w:noHBand="0" w:noVBand="0"/>
      </w:tblPr>
      <w:tblGrid>
        <w:gridCol w:w="4042"/>
        <w:gridCol w:w="1524"/>
        <w:gridCol w:w="3789"/>
      </w:tblGrid>
      <w:tr w:rsidR="00366087" w:rsidTr="003A383F">
        <w:tc>
          <w:tcPr>
            <w:tcW w:w="4120" w:type="dxa"/>
          </w:tcPr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СОГЛАСОВАНО 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Наблюдательным советом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МАДОУ «Детский сад «Василёк»</w:t>
            </w:r>
          </w:p>
          <w:p w:rsidR="001528E0" w:rsidRPr="00366087" w:rsidRDefault="001528E0" w:rsidP="003A383F">
            <w:pPr>
              <w:rPr>
                <w:rFonts w:ascii="Times New Roman" w:hAnsi="Times New Roman"/>
                <w:u w:val="single"/>
              </w:rPr>
            </w:pPr>
            <w:proofErr w:type="gramStart"/>
            <w:r w:rsidRPr="005A2487">
              <w:rPr>
                <w:rFonts w:ascii="Times New Roman" w:hAnsi="Times New Roman"/>
              </w:rPr>
              <w:t xml:space="preserve">Протокол  </w:t>
            </w:r>
            <w:r w:rsidR="00366087">
              <w:rPr>
                <w:rFonts w:ascii="Times New Roman" w:hAnsi="Times New Roman"/>
              </w:rPr>
              <w:t>№</w:t>
            </w:r>
            <w:proofErr w:type="gramEnd"/>
            <w:r w:rsidR="00366087">
              <w:rPr>
                <w:rFonts w:ascii="Times New Roman" w:hAnsi="Times New Roman"/>
              </w:rPr>
              <w:t xml:space="preserve"> </w:t>
            </w:r>
            <w:r w:rsidR="00366087">
              <w:rPr>
                <w:rFonts w:ascii="Times New Roman" w:hAnsi="Times New Roman"/>
                <w:u w:val="single"/>
              </w:rPr>
              <w:t>3</w:t>
            </w:r>
          </w:p>
          <w:p w:rsidR="001528E0" w:rsidRDefault="00366087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«_</w:t>
            </w:r>
            <w:r w:rsidRPr="00366087">
              <w:rPr>
                <w:rFonts w:ascii="Times New Roman" w:hAnsi="Times New Roman" w:cs="Times New Roman"/>
                <w:bCs/>
                <w:u w:val="single"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_»_</w:t>
            </w:r>
            <w:r>
              <w:rPr>
                <w:rFonts w:ascii="Times New Roman" w:hAnsi="Times New Roman" w:cs="Times New Roman"/>
                <w:bCs/>
                <w:u w:val="single"/>
              </w:rPr>
              <w:t>февраля</w:t>
            </w:r>
            <w:r w:rsidR="001528E0">
              <w:rPr>
                <w:rFonts w:ascii="Times New Roman" w:hAnsi="Times New Roman" w:cs="Times New Roman"/>
                <w:bCs/>
              </w:rPr>
              <w:t>_2023г.</w:t>
            </w:r>
          </w:p>
        </w:tc>
        <w:tc>
          <w:tcPr>
            <w:tcW w:w="1597" w:type="dxa"/>
          </w:tcPr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53" w:type="dxa"/>
          </w:tcPr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УТВЕРЖДЕНО 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Заведующим МАДОУ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«Детский сад «Василёк»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_  Тимонина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Т.М.</w:t>
            </w:r>
          </w:p>
          <w:p w:rsidR="001528E0" w:rsidRDefault="00366087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>
              <w:rPr>
                <w:rFonts w:ascii="Times New Roman" w:hAnsi="Times New Roman" w:cs="Times New Roman"/>
                <w:bCs/>
                <w:u w:val="single"/>
              </w:rPr>
              <w:t>17</w:t>
            </w:r>
            <w:proofErr w:type="gramStart"/>
            <w:r w:rsidR="001528E0">
              <w:rPr>
                <w:rFonts w:ascii="Times New Roman" w:hAnsi="Times New Roman" w:cs="Times New Roman"/>
                <w:bCs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u w:val="single"/>
              </w:rPr>
              <w:t>февраля</w:t>
            </w:r>
            <w:r w:rsidR="001528E0">
              <w:rPr>
                <w:rFonts w:ascii="Times New Roman" w:hAnsi="Times New Roman" w:cs="Times New Roman"/>
                <w:bCs/>
              </w:rPr>
              <w:t>_2023г.</w:t>
            </w:r>
          </w:p>
          <w:p w:rsidR="001528E0" w:rsidRDefault="001528E0" w:rsidP="003A383F">
            <w:pPr>
              <w:pStyle w:val="Noparagraphstyle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 № </w:t>
            </w:r>
            <w:r w:rsidR="00366087">
              <w:rPr>
                <w:rFonts w:ascii="Times New Roman" w:hAnsi="Times New Roman" w:cs="Times New Roman"/>
                <w:bCs/>
              </w:rPr>
              <w:t>57 – О/Д</w:t>
            </w:r>
            <w:r>
              <w:rPr>
                <w:rFonts w:ascii="Times New Roman" w:hAnsi="Times New Roman" w:cs="Times New Roman"/>
                <w:bCs/>
              </w:rPr>
              <w:t>____________</w:t>
            </w:r>
          </w:p>
        </w:tc>
      </w:tr>
    </w:tbl>
    <w:p w:rsidR="001528E0" w:rsidRDefault="001528E0" w:rsidP="001528E0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1528E0" w:rsidRDefault="001528E0" w:rsidP="001528E0">
      <w:pPr>
        <w:rPr>
          <w:rFonts w:ascii="Times New Roman" w:hAnsi="Times New Roman" w:cs="Times New Roman"/>
          <w:sz w:val="28"/>
          <w:szCs w:val="28"/>
        </w:rPr>
      </w:pPr>
    </w:p>
    <w:p w:rsidR="001528E0" w:rsidRDefault="001528E0" w:rsidP="001528E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47">
        <w:rPr>
          <w:rFonts w:ascii="Times New Roman" w:hAnsi="Times New Roman" w:cs="Times New Roman"/>
          <w:b/>
          <w:sz w:val="32"/>
          <w:szCs w:val="32"/>
        </w:rPr>
        <w:t xml:space="preserve">Изменения в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Pr="00712E47">
        <w:rPr>
          <w:rFonts w:ascii="Times New Roman" w:hAnsi="Times New Roman" w:cs="Times New Roman"/>
          <w:b/>
          <w:sz w:val="32"/>
          <w:szCs w:val="32"/>
        </w:rPr>
        <w:t xml:space="preserve">об основаниях и порядке </w:t>
      </w:r>
      <w:bookmarkStart w:id="0" w:name="_GoBack"/>
      <w:bookmarkEnd w:id="0"/>
      <w:r w:rsidRPr="00712E47">
        <w:rPr>
          <w:rFonts w:ascii="Times New Roman" w:hAnsi="Times New Roman" w:cs="Times New Roman"/>
          <w:b/>
          <w:sz w:val="32"/>
          <w:szCs w:val="32"/>
        </w:rPr>
        <w:t>снижения стоимости платных образовательных услуг</w:t>
      </w:r>
    </w:p>
    <w:p w:rsidR="001528E0" w:rsidRDefault="001528E0" w:rsidP="001528E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47">
        <w:rPr>
          <w:rFonts w:ascii="Times New Roman" w:hAnsi="Times New Roman" w:cs="Times New Roman"/>
          <w:b/>
          <w:sz w:val="32"/>
          <w:szCs w:val="32"/>
        </w:rPr>
        <w:t>МАДОУ «Детский сад «Василёк»</w:t>
      </w:r>
    </w:p>
    <w:p w:rsidR="001528E0" w:rsidRDefault="001528E0" w:rsidP="00152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28E0" w:rsidRDefault="001528E0" w:rsidP="001528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423">
        <w:rPr>
          <w:rFonts w:ascii="Times New Roman" w:hAnsi="Times New Roman" w:cs="Times New Roman"/>
          <w:sz w:val="28"/>
          <w:szCs w:val="28"/>
        </w:rPr>
        <w:t>Раздел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423">
        <w:rPr>
          <w:rFonts w:ascii="Times New Roman" w:hAnsi="Times New Roman" w:cs="Times New Roman"/>
          <w:sz w:val="28"/>
          <w:szCs w:val="28"/>
        </w:rPr>
        <w:t xml:space="preserve"> </w:t>
      </w:r>
      <w:r w:rsidRPr="00CB142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п.1.1. читать в следующей редакции: </w:t>
      </w:r>
    </w:p>
    <w:p w:rsidR="001528E0" w:rsidRPr="00CB1423" w:rsidRDefault="001528E0" w:rsidP="0015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241FF">
        <w:rPr>
          <w:rFonts w:ascii="Times New Roman" w:hAnsi="Times New Roman" w:cs="Times New Roman"/>
          <w:sz w:val="28"/>
          <w:szCs w:val="28"/>
        </w:rPr>
        <w:t>1.1. Настоящее Положение об основаниях и порядке снижения стоимости платных образовательных услуг МАДОУ «Детский сад «</w:t>
      </w:r>
      <w:r>
        <w:rPr>
          <w:rFonts w:ascii="Times New Roman" w:hAnsi="Times New Roman" w:cs="Times New Roman"/>
          <w:sz w:val="28"/>
          <w:szCs w:val="28"/>
        </w:rPr>
        <w:t>Василёк</w:t>
      </w:r>
      <w:r w:rsidRPr="00C24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 – П</w:t>
      </w:r>
      <w:r w:rsidRPr="00C241FF">
        <w:rPr>
          <w:rFonts w:ascii="Times New Roman" w:hAnsi="Times New Roman" w:cs="Times New Roman"/>
          <w:sz w:val="28"/>
          <w:szCs w:val="28"/>
        </w:rPr>
        <w:t>оложение) разработано в соответствии с Федеральным законом от 29.12.2012 № 273-ФЗ «Об образовании в Российской Федерации»,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2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 15.09.2020 № 1441</w:t>
      </w:r>
      <w:r w:rsidRPr="00C241FF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г. Тамбова от 30.12.2022 года № 9399 «О плате, взимаемой с родителей (законных представителей) за присмотр и уход за детьми в муниципальных дошкольных образовательных организациях города Тамбова», Постановлением г. Тамбова от 15.02.2023 года № 930 «О внесении изменений в постановление администрации города Тамбова тамбовской области от 30.12.2022 г. № 9399 «О плате, взимаемой с родителей (законных представителей) за присмотр и уход за детьми в муниципальных дошкольных образовательных организациях города Тамбова»,</w:t>
      </w:r>
      <w:r w:rsidRPr="00C241FF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МАДОУ «Детский сад «Василёк</w:t>
      </w:r>
      <w:r w:rsidRPr="00C241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МАДОУ)»</w:t>
      </w:r>
      <w:r w:rsidRPr="00CB1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E0" w:rsidRPr="00891D54" w:rsidRDefault="001528E0" w:rsidP="001528E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241FF">
        <w:rPr>
          <w:rFonts w:ascii="Times New Roman" w:hAnsi="Times New Roman" w:cs="Times New Roman"/>
          <w:b/>
          <w:sz w:val="28"/>
          <w:szCs w:val="28"/>
        </w:rPr>
        <w:t>2. Основания снижения 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оимости платных образовательных </w:t>
      </w:r>
      <w:r w:rsidRPr="00C241FF">
        <w:rPr>
          <w:rFonts w:ascii="Times New Roman" w:hAnsi="Times New Roman" w:cs="Times New Roman"/>
          <w:b/>
          <w:sz w:val="28"/>
          <w:szCs w:val="28"/>
        </w:rPr>
        <w:t>услуг по договору об оказании платных образовательных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E47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>
        <w:rPr>
          <w:rFonts w:ascii="Times New Roman" w:hAnsi="Times New Roman" w:cs="Times New Roman"/>
          <w:sz w:val="28"/>
          <w:szCs w:val="28"/>
        </w:rPr>
        <w:t>2.1.3., 2.1.4. следующего содержания:</w:t>
      </w:r>
    </w:p>
    <w:p w:rsidR="001528E0" w:rsidRDefault="001528E0" w:rsidP="00152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846CA">
        <w:rPr>
          <w:rFonts w:ascii="Times New Roman" w:hAnsi="Times New Roman"/>
          <w:sz w:val="28"/>
          <w:szCs w:val="28"/>
        </w:rPr>
        <w:t>2.1.3.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Pr="009846CA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, призванных на военную службу по мобилизации в Вооруженных силах Российской Федерации, на период прохождения военной службы;</w:t>
      </w:r>
    </w:p>
    <w:p w:rsidR="001528E0" w:rsidRPr="009846CA" w:rsidRDefault="001528E0" w:rsidP="001528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дети, прибывшие с территорий Украины, Луганской Народной Республики, Донецкой Народной Республики, Херсонской области, Запорожской области, на один календарный год.». </w:t>
      </w:r>
    </w:p>
    <w:p w:rsidR="001528E0" w:rsidRPr="00712E47" w:rsidRDefault="001528E0" w:rsidP="001528E0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9066E1" w:rsidRDefault="009066E1"/>
    <w:sectPr w:rsidR="009066E1" w:rsidSect="00C110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D6" w:rsidRDefault="00DA73D6">
      <w:r>
        <w:separator/>
      </w:r>
    </w:p>
  </w:endnote>
  <w:endnote w:type="continuationSeparator" w:id="0">
    <w:p w:rsidR="00DA73D6" w:rsidRDefault="00DA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DA73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DA73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DA73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D6" w:rsidRDefault="00DA73D6">
      <w:r>
        <w:separator/>
      </w:r>
    </w:p>
  </w:footnote>
  <w:footnote w:type="continuationSeparator" w:id="0">
    <w:p w:rsidR="00DA73D6" w:rsidRDefault="00DA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DA73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DA73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11" w:rsidRDefault="00DA7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9"/>
    <w:rsid w:val="001528E0"/>
    <w:rsid w:val="00366087"/>
    <w:rsid w:val="003E64E9"/>
    <w:rsid w:val="009066E1"/>
    <w:rsid w:val="00A809F4"/>
    <w:rsid w:val="00D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6BA4"/>
  <w15:chartTrackingRefBased/>
  <w15:docId w15:val="{7C75736D-48B2-4555-845F-B91DD39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E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8E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2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8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paragraphstyle">
    <w:name w:val="[No paragraph style]"/>
    <w:rsid w:val="001528E0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1528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2023-03-21T07:57:00Z</dcterms:created>
  <dcterms:modified xsi:type="dcterms:W3CDTF">2023-03-23T07:37:00Z</dcterms:modified>
</cp:coreProperties>
</file>