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3F" w:rsidRPr="00A83566" w:rsidRDefault="009D7D3F" w:rsidP="009D7D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68EC">
        <w:rPr>
          <w:sz w:val="28"/>
          <w:szCs w:val="28"/>
          <w:shd w:val="clear" w:color="auto" w:fill="FFFFFF"/>
        </w:rPr>
        <w:t xml:space="preserve">     </w:t>
      </w:r>
      <w:r w:rsidR="00A83566" w:rsidRPr="00A83566">
        <w:rPr>
          <w:rFonts w:ascii="Times New Roman" w:hAnsi="Times New Roman" w:cs="Times New Roman"/>
          <w:sz w:val="32"/>
          <w:szCs w:val="32"/>
        </w:rPr>
        <w:t xml:space="preserve">МАДОУ детский сад </w:t>
      </w:r>
      <w:proofErr w:type="spellStart"/>
      <w:r w:rsidR="00A83566" w:rsidRPr="00A83566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="00A83566" w:rsidRPr="00A83566">
        <w:rPr>
          <w:rFonts w:ascii="Times New Roman" w:hAnsi="Times New Roman" w:cs="Times New Roman"/>
          <w:sz w:val="32"/>
          <w:szCs w:val="32"/>
        </w:rPr>
        <w:t xml:space="preserve"> вида «Василек»</w:t>
      </w:r>
    </w:p>
    <w:p w:rsidR="009D7D3F" w:rsidRPr="00F53719" w:rsidRDefault="009D7D3F" w:rsidP="009D7D3F">
      <w:pPr>
        <w:jc w:val="center"/>
        <w:rPr>
          <w:rFonts w:ascii="Times New Roman" w:hAnsi="Times New Roman" w:cs="Times New Roman"/>
          <w:b/>
        </w:rPr>
      </w:pPr>
    </w:p>
    <w:p w:rsidR="009D7D3F" w:rsidRDefault="009D7D3F" w:rsidP="009D7D3F">
      <w:pPr>
        <w:jc w:val="center"/>
      </w:pPr>
    </w:p>
    <w:p w:rsidR="009D7D3F" w:rsidRDefault="009D7D3F" w:rsidP="009D7D3F">
      <w:pPr>
        <w:jc w:val="center"/>
      </w:pPr>
    </w:p>
    <w:p w:rsidR="009D7D3F" w:rsidRDefault="009D7D3F" w:rsidP="009D7D3F">
      <w:pPr>
        <w:jc w:val="center"/>
      </w:pPr>
    </w:p>
    <w:p w:rsidR="009D7D3F" w:rsidRPr="009D7D3F" w:rsidRDefault="009D7D3F" w:rsidP="009D7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D3F">
        <w:rPr>
          <w:rFonts w:ascii="Times New Roman" w:hAnsi="Times New Roman" w:cs="Times New Roman"/>
          <w:b/>
          <w:sz w:val="36"/>
          <w:szCs w:val="36"/>
        </w:rPr>
        <w:t xml:space="preserve">Обобщение опыта работы </w:t>
      </w:r>
    </w:p>
    <w:p w:rsidR="009D7D3F" w:rsidRDefault="009D7D3F" w:rsidP="009D7D3F">
      <w:pPr>
        <w:jc w:val="center"/>
      </w:pPr>
    </w:p>
    <w:p w:rsidR="007C4A86" w:rsidRDefault="00A83566" w:rsidP="00A835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4A86">
        <w:rPr>
          <w:rFonts w:ascii="Times New Roman" w:hAnsi="Times New Roman" w:cs="Times New Roman"/>
          <w:b/>
          <w:sz w:val="44"/>
          <w:szCs w:val="44"/>
        </w:rPr>
        <w:t>«Роль</w:t>
      </w:r>
      <w:r w:rsidR="007C4A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C4A86">
        <w:rPr>
          <w:rFonts w:ascii="Times New Roman" w:hAnsi="Times New Roman" w:cs="Times New Roman"/>
          <w:b/>
          <w:sz w:val="44"/>
          <w:szCs w:val="44"/>
        </w:rPr>
        <w:t xml:space="preserve">предметно-развивающей </w:t>
      </w:r>
    </w:p>
    <w:p w:rsidR="009D7D3F" w:rsidRPr="007C4A86" w:rsidRDefault="007C4A86" w:rsidP="00A835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="00A83566" w:rsidRPr="007C4A86">
        <w:rPr>
          <w:rFonts w:ascii="Times New Roman" w:hAnsi="Times New Roman" w:cs="Times New Roman"/>
          <w:b/>
          <w:sz w:val="44"/>
          <w:szCs w:val="44"/>
        </w:rPr>
        <w:t>реды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D7D3F" w:rsidRPr="007C4A86">
        <w:rPr>
          <w:rFonts w:ascii="Times New Roman" w:hAnsi="Times New Roman" w:cs="Times New Roman"/>
          <w:b/>
          <w:sz w:val="44"/>
          <w:szCs w:val="44"/>
        </w:rPr>
        <w:t>в условиях адаптации»</w:t>
      </w:r>
    </w:p>
    <w:p w:rsidR="009D7D3F" w:rsidRDefault="009D7D3F" w:rsidP="009D7D3F">
      <w:pPr>
        <w:jc w:val="center"/>
        <w:rPr>
          <w:sz w:val="36"/>
          <w:szCs w:val="36"/>
        </w:rPr>
      </w:pPr>
    </w:p>
    <w:p w:rsidR="009D7D3F" w:rsidRDefault="00A83566" w:rsidP="009D7D3F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692225" cy="3181916"/>
            <wp:effectExtent l="19050" t="0" r="0" b="0"/>
            <wp:docPr id="8" name="Рисунок 1" descr="http://be-us-beautiful.ru/wp-content/uploads/4f6838f9a4f53fbcff9ac92135462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-us-beautiful.ru/wp-content/uploads/4f6838f9a4f53fbcff9ac92135462b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08" cy="318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3F" w:rsidRDefault="009D7D3F" w:rsidP="009D7D3F">
      <w:pPr>
        <w:jc w:val="center"/>
        <w:rPr>
          <w:sz w:val="36"/>
          <w:szCs w:val="36"/>
        </w:rPr>
      </w:pPr>
    </w:p>
    <w:p w:rsidR="009D7D3F" w:rsidRDefault="009D7D3F" w:rsidP="009D7D3F">
      <w:pPr>
        <w:spacing w:line="240" w:lineRule="auto"/>
        <w:rPr>
          <w:sz w:val="28"/>
          <w:szCs w:val="28"/>
        </w:rPr>
      </w:pPr>
    </w:p>
    <w:p w:rsidR="00F53719" w:rsidRPr="00F53719" w:rsidRDefault="00F53719" w:rsidP="00F53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3566">
        <w:rPr>
          <w:rFonts w:ascii="Times New Roman" w:hAnsi="Times New Roman" w:cs="Times New Roman"/>
          <w:sz w:val="28"/>
          <w:szCs w:val="28"/>
        </w:rPr>
        <w:t xml:space="preserve">  Воспитатель: Антонова Л.А.</w:t>
      </w:r>
    </w:p>
    <w:p w:rsidR="007C4A86" w:rsidRDefault="00F53719" w:rsidP="002E21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86" w:rsidRDefault="007C4A86" w:rsidP="002E21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719" w:rsidRDefault="00F53719" w:rsidP="002E21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EA" w:rsidRDefault="00A83566" w:rsidP="002E21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3075AB" w:rsidRPr="003075AB" w:rsidRDefault="003075AB" w:rsidP="003075AB">
      <w:pPr>
        <w:pStyle w:val="a6"/>
        <w:spacing w:before="75" w:beforeAutospacing="0" w:after="75" w:afterAutospacing="0" w:line="360" w:lineRule="auto"/>
        <w:ind w:firstLine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Pr="002435D3">
        <w:rPr>
          <w:color w:val="000000" w:themeColor="text1"/>
          <w:sz w:val="28"/>
          <w:szCs w:val="28"/>
        </w:rPr>
        <w:t>Развивающая среда</w:t>
      </w:r>
      <w:r>
        <w:rPr>
          <w:color w:val="000000" w:themeColor="text1"/>
          <w:sz w:val="28"/>
          <w:szCs w:val="28"/>
        </w:rPr>
        <w:t>, которая окружает детей в детском саду, должна обеспечивать в первую очередь безопасность их жизни, способствовать укреплению их здоровья. При построении развивающей среды в группе основную опору делаю на личностно – ориентированную модель взаимодействия между детьми и взрослыми. Считаю, что созданная среда обязательно должна способствовать комфортному настроению ребенка. Дети, как правило, очень восприимчивы ко всему окружающему, поэтому развивающая среда должна быть организована с</w:t>
      </w:r>
      <w:r w:rsidR="001B2401">
        <w:rPr>
          <w:color w:val="000000" w:themeColor="text1"/>
          <w:sz w:val="28"/>
          <w:szCs w:val="28"/>
        </w:rPr>
        <w:t xml:space="preserve"> учетом интересов и потребностей </w:t>
      </w:r>
      <w:r>
        <w:rPr>
          <w:color w:val="000000" w:themeColor="text1"/>
          <w:sz w:val="28"/>
          <w:szCs w:val="28"/>
        </w:rPr>
        <w:t xml:space="preserve"> детей. Особое внимание уделяю созданию условий для легкой адаптации детей. Все это делается для того, чтобы снизить уровень тревожности детей, помочь им легче пережить разлуку с родителями.</w:t>
      </w:r>
    </w:p>
    <w:p w:rsidR="009D7D3F" w:rsidRPr="00F53719" w:rsidRDefault="003075AB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D7D3F" w:rsidRP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проблемы адаптации детей к ДОУ занимает в дошкольной педагогике ведущее место. Это связано с тем, что детский сад – новый период в жизни ребенка и поступление в него сопряжено с тяжелыми переживаниями, сопровождается изменением поведенческих реакций ребенка.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7D3F" w:rsidRP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адаптация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7D3F" w:rsidRP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сложный процесс приспособления организма,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происходит на разных уровнях–</w:t>
      </w:r>
      <w:r w:rsidR="009D7D3F" w:rsidRP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физиологическом, психологическом, социальном.</w:t>
      </w:r>
      <w:r w:rsidR="009D7D3F" w:rsidRPr="00F537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D7D3F" w:rsidRPr="00F53719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537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задач адаптационного периода – помочь ребенку как можно быстр</w:t>
      </w:r>
      <w:r w:rsidR="00D65BBE">
        <w:rPr>
          <w:rFonts w:ascii="Times New Roman" w:hAnsi="Times New Roman" w:cs="Times New Roman"/>
          <w:sz w:val="28"/>
          <w:szCs w:val="28"/>
          <w:shd w:val="clear" w:color="auto" w:fill="FFFFFF"/>
        </w:rPr>
        <w:t>ее и безболезненно</w:t>
      </w:r>
      <w:r w:rsidRP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освоиться в новой среде, почувствовать себя увереннее, хозяином ситуации. Для формирования чувства уверенности в окружающем мире, знакомство проводится в игровой форме.</w:t>
      </w:r>
    </w:p>
    <w:p w:rsidR="009D7D3F" w:rsidRDefault="009D7D3F" w:rsidP="0076450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3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Для этого первое знакомство с воспитателями и детьми проходит в благоприятной, насыщенной положительными эмоциями обстановке.</w:t>
      </w:r>
      <w:r w:rsidRPr="00F537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865E0" w:rsidRDefault="00D65BBE" w:rsidP="00F86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5E0">
        <w:rPr>
          <w:rFonts w:ascii="Times New Roman" w:hAnsi="Times New Roman" w:cs="Times New Roman"/>
          <w:sz w:val="28"/>
          <w:szCs w:val="28"/>
        </w:rPr>
        <w:t>Игре в в</w:t>
      </w:r>
      <w:r>
        <w:rPr>
          <w:rFonts w:ascii="Times New Roman" w:hAnsi="Times New Roman" w:cs="Times New Roman"/>
          <w:sz w:val="28"/>
          <w:szCs w:val="28"/>
        </w:rPr>
        <w:t>оспитательном процессе придаю</w:t>
      </w:r>
      <w:r w:rsidR="00F865E0">
        <w:rPr>
          <w:rFonts w:ascii="Times New Roman" w:hAnsi="Times New Roman" w:cs="Times New Roman"/>
          <w:sz w:val="28"/>
          <w:szCs w:val="28"/>
        </w:rPr>
        <w:t xml:space="preserve"> огромное значение, так как игра позволят ребенку проявлять полную активность, позволяет наиболее полно реализовать себя как личность. </w:t>
      </w:r>
    </w:p>
    <w:p w:rsidR="00F865E0" w:rsidRPr="00F53719" w:rsidRDefault="00F865E0" w:rsidP="0076450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47D66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D3F" w:rsidRPr="00F53719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lastRenderedPageBreak/>
        <w:t xml:space="preserve">   После представления ново</w:t>
      </w:r>
      <w:r w:rsidR="00A83566">
        <w:rPr>
          <w:rFonts w:ascii="Times New Roman" w:hAnsi="Times New Roman" w:cs="Times New Roman"/>
          <w:sz w:val="28"/>
          <w:szCs w:val="28"/>
        </w:rPr>
        <w:t>го ребенка</w:t>
      </w:r>
      <w:r w:rsidR="00764505">
        <w:rPr>
          <w:rFonts w:ascii="Times New Roman" w:hAnsi="Times New Roman" w:cs="Times New Roman"/>
          <w:sz w:val="28"/>
          <w:szCs w:val="28"/>
        </w:rPr>
        <w:t xml:space="preserve"> я провожу</w:t>
      </w:r>
      <w:r w:rsidRPr="00F53719">
        <w:rPr>
          <w:rFonts w:ascii="Times New Roman" w:hAnsi="Times New Roman" w:cs="Times New Roman"/>
          <w:sz w:val="28"/>
          <w:szCs w:val="28"/>
        </w:rPr>
        <w:t xml:space="preserve"> серию игр, закрепляющих в памяти детей информацию о вновь прибывш</w:t>
      </w:r>
      <w:r w:rsidR="00764505">
        <w:rPr>
          <w:rFonts w:ascii="Times New Roman" w:hAnsi="Times New Roman" w:cs="Times New Roman"/>
          <w:sz w:val="28"/>
          <w:szCs w:val="28"/>
        </w:rPr>
        <w:t>ем товарище. При этом использую</w:t>
      </w:r>
      <w:r w:rsidRPr="00F53719">
        <w:rPr>
          <w:rFonts w:ascii="Times New Roman" w:hAnsi="Times New Roman" w:cs="Times New Roman"/>
          <w:sz w:val="28"/>
          <w:szCs w:val="28"/>
        </w:rPr>
        <w:t xml:space="preserve"> игры знакомства с детьми и воспитателем: «Давайте познакомимся!», «Я иду к вам в гости с подарками», «Приходите ко мне в гости я буду угощать», «Назови друга ласково»,  «Чей голосок?». </w:t>
      </w:r>
    </w:p>
    <w:p w:rsidR="009D7D3F" w:rsidRPr="00F53719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 Следующим ключевым моментом является  знакомство с группой в игровой форме: «Найди игрушку», «Чьи вещи?», «Принеси и покажи».</w:t>
      </w:r>
    </w:p>
    <w:p w:rsidR="009D7D3F" w:rsidRPr="00F53719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 В н</w:t>
      </w:r>
      <w:r w:rsidR="00764505">
        <w:rPr>
          <w:rFonts w:ascii="Times New Roman" w:hAnsi="Times New Roman" w:cs="Times New Roman"/>
          <w:sz w:val="28"/>
          <w:szCs w:val="28"/>
        </w:rPr>
        <w:t>аправлениях «Играем и строим» я  использую</w:t>
      </w:r>
      <w:r w:rsidRPr="00F53719">
        <w:rPr>
          <w:rFonts w:ascii="Times New Roman" w:hAnsi="Times New Roman" w:cs="Times New Roman"/>
          <w:sz w:val="28"/>
          <w:szCs w:val="28"/>
        </w:rPr>
        <w:t xml:space="preserve"> игры с пластмассовыми и деревянными конструкторами: «Башенка из кубиков для матрёшки», «Построим поезд и поедем в гости», «Домик из кубиков», «Дорожка для машины», «Медвежонок идёт к зайчику по дорожке».</w:t>
      </w:r>
    </w:p>
    <w:p w:rsidR="009D7D3F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 В организ</w:t>
      </w:r>
      <w:r w:rsidR="00764505">
        <w:rPr>
          <w:rFonts w:ascii="Times New Roman" w:hAnsi="Times New Roman" w:cs="Times New Roman"/>
          <w:sz w:val="28"/>
          <w:szCs w:val="28"/>
        </w:rPr>
        <w:t xml:space="preserve">ацию адаптационного периода включаю </w:t>
      </w:r>
      <w:r w:rsidRPr="00F53719">
        <w:rPr>
          <w:rFonts w:ascii="Times New Roman" w:hAnsi="Times New Roman" w:cs="Times New Roman"/>
          <w:sz w:val="28"/>
          <w:szCs w:val="28"/>
        </w:rPr>
        <w:t xml:space="preserve">элементы театрализованной деятельности: показ настольного театра «Теремок», «Колобок»,  «Волк и семеро козлят», </w:t>
      </w:r>
      <w:r w:rsidR="00D65BBE">
        <w:rPr>
          <w:rFonts w:ascii="Times New Roman" w:hAnsi="Times New Roman" w:cs="Times New Roman"/>
          <w:sz w:val="28"/>
          <w:szCs w:val="28"/>
        </w:rPr>
        <w:t xml:space="preserve">показ пальчикового театра, </w:t>
      </w:r>
      <w:r w:rsidRPr="00F53719">
        <w:rPr>
          <w:rFonts w:ascii="Times New Roman" w:hAnsi="Times New Roman" w:cs="Times New Roman"/>
          <w:sz w:val="28"/>
          <w:szCs w:val="28"/>
        </w:rPr>
        <w:t>игра инсценировка «Сварим из овощей вкусный суп», и т. д.</w:t>
      </w:r>
    </w:p>
    <w:p w:rsidR="009D7D3F" w:rsidRPr="00F53719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  На протяжении всего</w:t>
      </w:r>
      <w:r w:rsidR="00764505">
        <w:rPr>
          <w:rFonts w:ascii="Times New Roman" w:hAnsi="Times New Roman" w:cs="Times New Roman"/>
          <w:sz w:val="28"/>
          <w:szCs w:val="28"/>
        </w:rPr>
        <w:t xml:space="preserve"> адаптационного периода провожу </w:t>
      </w:r>
      <w:r w:rsidRPr="00F53719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764505">
        <w:rPr>
          <w:rFonts w:ascii="Times New Roman" w:hAnsi="Times New Roman" w:cs="Times New Roman"/>
          <w:sz w:val="28"/>
          <w:szCs w:val="28"/>
        </w:rPr>
        <w:t xml:space="preserve"> </w:t>
      </w:r>
      <w:r w:rsidRPr="00F53719">
        <w:rPr>
          <w:rFonts w:ascii="Times New Roman" w:hAnsi="Times New Roman" w:cs="Times New Roman"/>
          <w:sz w:val="28"/>
          <w:szCs w:val="28"/>
        </w:rPr>
        <w:t>- образовательную деятельность: «Уложим куклу спать», «Ох красивый теремок – очень-очень он высок», «Чаепитие», «Устроим кукле комнату», «Мы встречаем гостей», «Купание куклы Кати», «Встреча с доктором Айболитом», «Рассмешим наши игрушки» и т.д.</w:t>
      </w:r>
    </w:p>
    <w:p w:rsidR="009D7D3F" w:rsidRPr="00F53719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 </w:t>
      </w:r>
      <w:r w:rsidR="00764505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F53719">
        <w:rPr>
          <w:rFonts w:ascii="Times New Roman" w:hAnsi="Times New Roman" w:cs="Times New Roman"/>
          <w:sz w:val="28"/>
          <w:szCs w:val="28"/>
        </w:rPr>
        <w:t>в работе приемы, которые позволяют затормаживать отрицательные эмоции малышей:</w:t>
      </w:r>
    </w:p>
    <w:p w:rsidR="009D7D3F" w:rsidRPr="00F53719" w:rsidRDefault="009D7D3F" w:rsidP="00764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>игры с песком и водой: «Ловись рыбка», «Дождик как - кап - кап», «Плыви кораблик», «Печем пирожки», «Вымоем машину».</w:t>
      </w:r>
    </w:p>
    <w:p w:rsidR="009D7D3F" w:rsidRPr="00F53719" w:rsidRDefault="009D7D3F" w:rsidP="00764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>пальчиковые игры: «Погладим котенка», «Наш малыш», «Мальчик-пальчик», «Сорока», «Домик».</w:t>
      </w:r>
    </w:p>
    <w:p w:rsidR="009D7D3F" w:rsidRPr="00F53719" w:rsidRDefault="009D7D3F" w:rsidP="00764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>монотонные движения руками (нанизывание колец пирамидки или шариков с отверстием на шнур).</w:t>
      </w:r>
    </w:p>
    <w:p w:rsidR="009D7D3F" w:rsidRPr="00F53719" w:rsidRDefault="009D7D3F" w:rsidP="00764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>сжиман</w:t>
      </w:r>
      <w:r w:rsidR="00764505">
        <w:rPr>
          <w:rFonts w:ascii="Times New Roman" w:hAnsi="Times New Roman" w:cs="Times New Roman"/>
          <w:sz w:val="28"/>
          <w:szCs w:val="28"/>
        </w:rPr>
        <w:t>ие кистей рук (малышу предлагаю</w:t>
      </w:r>
      <w:r w:rsidRPr="00F53719">
        <w:rPr>
          <w:rFonts w:ascii="Times New Roman" w:hAnsi="Times New Roman" w:cs="Times New Roman"/>
          <w:sz w:val="28"/>
          <w:szCs w:val="28"/>
        </w:rPr>
        <w:t xml:space="preserve"> резиновую игрушку-пищалку).</w:t>
      </w:r>
    </w:p>
    <w:p w:rsidR="009D7D3F" w:rsidRPr="00F53719" w:rsidRDefault="009D7D3F" w:rsidP="00764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lastRenderedPageBreak/>
        <w:t>Рисование карандашами, красками.</w:t>
      </w:r>
    </w:p>
    <w:p w:rsidR="009D7D3F" w:rsidRPr="00F53719" w:rsidRDefault="00764505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Ежедневно в работе использую </w:t>
      </w:r>
      <w:r w:rsidR="009D7D3F" w:rsidRPr="00F53719">
        <w:rPr>
          <w:rFonts w:ascii="Times New Roman" w:hAnsi="Times New Roman" w:cs="Times New Roman"/>
          <w:sz w:val="28"/>
          <w:szCs w:val="28"/>
        </w:rPr>
        <w:t xml:space="preserve"> язык поэтических образов, так созвучный детской душе. С помощью потешек, песенок малыши приобретают необходимые знания, дающие уверенность в своих силах, тепло, ласку, любовь, радостные восприятия окружающего мира. </w:t>
      </w:r>
    </w:p>
    <w:p w:rsidR="009D7D3F" w:rsidRPr="00F53719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 Важную роль в облегчении адаптации играет предметно</w:t>
      </w:r>
      <w:r w:rsidR="00764505">
        <w:rPr>
          <w:rFonts w:ascii="Times New Roman" w:hAnsi="Times New Roman" w:cs="Times New Roman"/>
          <w:sz w:val="28"/>
          <w:szCs w:val="28"/>
        </w:rPr>
        <w:t xml:space="preserve"> </w:t>
      </w:r>
      <w:r w:rsidRPr="00F53719">
        <w:rPr>
          <w:rFonts w:ascii="Times New Roman" w:hAnsi="Times New Roman" w:cs="Times New Roman"/>
          <w:sz w:val="28"/>
          <w:szCs w:val="28"/>
        </w:rPr>
        <w:t>-</w:t>
      </w:r>
      <w:r w:rsidR="00764505">
        <w:rPr>
          <w:rFonts w:ascii="Times New Roman" w:hAnsi="Times New Roman" w:cs="Times New Roman"/>
          <w:sz w:val="28"/>
          <w:szCs w:val="28"/>
        </w:rPr>
        <w:t xml:space="preserve"> </w:t>
      </w:r>
      <w:r w:rsidRPr="00F53719">
        <w:rPr>
          <w:rFonts w:ascii="Times New Roman" w:hAnsi="Times New Roman" w:cs="Times New Roman"/>
          <w:sz w:val="28"/>
          <w:szCs w:val="28"/>
        </w:rPr>
        <w:t>развивающая среда в группе, которая способствует снижению стресса у детей, обеспечивает их комфортное состояние.</w:t>
      </w:r>
    </w:p>
    <w:p w:rsidR="009D7D3F" w:rsidRPr="00F53719" w:rsidRDefault="009D7D3F" w:rsidP="00764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Предметно – развивающую с</w:t>
      </w:r>
      <w:r w:rsidR="00764505">
        <w:rPr>
          <w:rFonts w:ascii="Times New Roman" w:hAnsi="Times New Roman" w:cs="Times New Roman"/>
          <w:sz w:val="28"/>
          <w:szCs w:val="28"/>
        </w:rPr>
        <w:t>реду  создаю</w:t>
      </w:r>
      <w:r w:rsidRPr="00F53719">
        <w:rPr>
          <w:rFonts w:ascii="Times New Roman" w:hAnsi="Times New Roman" w:cs="Times New Roman"/>
          <w:sz w:val="28"/>
          <w:szCs w:val="28"/>
        </w:rPr>
        <w:t xml:space="preserve"> по таким характеристикам:</w:t>
      </w:r>
    </w:p>
    <w:p w:rsidR="009D7D3F" w:rsidRPr="00F53719" w:rsidRDefault="009D7D3F" w:rsidP="00764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>разнообразие (наличие всевозможного игрового и дидактического материала для сенсорного развития, продуктивной и музыкальной деятельности, организации двигательной активности);</w:t>
      </w:r>
    </w:p>
    <w:p w:rsidR="009D7D3F" w:rsidRPr="00F53719" w:rsidRDefault="009D7D3F" w:rsidP="00764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>оптимальная насыщенность (без чрезмерного обилия и без недостатка);</w:t>
      </w:r>
    </w:p>
    <w:p w:rsidR="009D7D3F" w:rsidRPr="00F53719" w:rsidRDefault="009D7D3F" w:rsidP="00764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>стабильность (материалы и пособия имели постоянное место);</w:t>
      </w:r>
    </w:p>
    <w:p w:rsidR="009D7D3F" w:rsidRPr="00F53719" w:rsidRDefault="009D7D3F" w:rsidP="00764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>доступность (исключали высокую мебель и закрытые шкафы);</w:t>
      </w:r>
    </w:p>
    <w:p w:rsidR="00D65BBE" w:rsidRPr="00D65BBE" w:rsidRDefault="009D7D3F" w:rsidP="00D65B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>эмоциональность (среда яркая, привлекающая внимание ребенка, вызывающая положительные эмоции).</w:t>
      </w:r>
    </w:p>
    <w:p w:rsidR="00D65BBE" w:rsidRPr="00F53719" w:rsidRDefault="009D7D3F" w:rsidP="00D65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9">
        <w:rPr>
          <w:rFonts w:ascii="Times New Roman" w:hAnsi="Times New Roman" w:cs="Times New Roman"/>
          <w:sz w:val="28"/>
          <w:szCs w:val="28"/>
        </w:rPr>
        <w:t xml:space="preserve">      </w:t>
      </w:r>
      <w:r w:rsidR="00D65BBE">
        <w:rPr>
          <w:rFonts w:ascii="Times New Roman" w:hAnsi="Times New Roman" w:cs="Times New Roman"/>
          <w:sz w:val="28"/>
          <w:szCs w:val="28"/>
        </w:rPr>
        <w:t xml:space="preserve">В группе созданы условия для различных направлений развития детей: игровая, двигательная, художественная деятельность, </w:t>
      </w:r>
      <w:r w:rsidR="002B5AB4">
        <w:rPr>
          <w:rFonts w:ascii="Times New Roman" w:hAnsi="Times New Roman" w:cs="Times New Roman"/>
          <w:sz w:val="28"/>
          <w:szCs w:val="28"/>
        </w:rPr>
        <w:t>познавательная, театрализованная, изодеятельность, опытно – экспериментальная.</w:t>
      </w:r>
    </w:p>
    <w:p w:rsidR="009E1EC3" w:rsidRPr="00847D66" w:rsidRDefault="002B5AB4" w:rsidP="00A835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D3F" w:rsidRPr="00F53719">
        <w:rPr>
          <w:rFonts w:ascii="Times New Roman" w:hAnsi="Times New Roman" w:cs="Times New Roman"/>
          <w:sz w:val="28"/>
          <w:szCs w:val="28"/>
        </w:rPr>
        <w:t>Показателями окончания адаптационного периода являются: спокойное, бодрое, веселое настроение ребенка в момент ра</w:t>
      </w:r>
      <w:r w:rsidR="00F53719">
        <w:rPr>
          <w:rFonts w:ascii="Times New Roman" w:hAnsi="Times New Roman" w:cs="Times New Roman"/>
          <w:sz w:val="28"/>
          <w:szCs w:val="28"/>
        </w:rPr>
        <w:t xml:space="preserve">сставания и встреч с родителями, </w:t>
      </w:r>
      <w:r w:rsidR="009D7D3F" w:rsidRPr="00F53719">
        <w:rPr>
          <w:rFonts w:ascii="Times New Roman" w:hAnsi="Times New Roman" w:cs="Times New Roman"/>
          <w:sz w:val="28"/>
          <w:szCs w:val="28"/>
        </w:rPr>
        <w:t xml:space="preserve"> уравновеш</w:t>
      </w:r>
      <w:r w:rsidR="00F53719">
        <w:rPr>
          <w:rFonts w:ascii="Times New Roman" w:hAnsi="Times New Roman" w:cs="Times New Roman"/>
          <w:sz w:val="28"/>
          <w:szCs w:val="28"/>
        </w:rPr>
        <w:t xml:space="preserve">енное настроение в течение дня, </w:t>
      </w:r>
      <w:r w:rsidR="009D7D3F" w:rsidRPr="00F53719">
        <w:rPr>
          <w:rFonts w:ascii="Times New Roman" w:hAnsi="Times New Roman" w:cs="Times New Roman"/>
          <w:sz w:val="28"/>
          <w:szCs w:val="28"/>
        </w:rPr>
        <w:t>адекватное отн</w:t>
      </w:r>
      <w:r w:rsidR="00F53719">
        <w:rPr>
          <w:rFonts w:ascii="Times New Roman" w:hAnsi="Times New Roman" w:cs="Times New Roman"/>
          <w:sz w:val="28"/>
          <w:szCs w:val="28"/>
        </w:rPr>
        <w:t xml:space="preserve">ошение к предложениям взрослых, </w:t>
      </w:r>
      <w:r w:rsidR="009D7D3F" w:rsidRPr="00F53719">
        <w:rPr>
          <w:rFonts w:ascii="Times New Roman" w:hAnsi="Times New Roman" w:cs="Times New Roman"/>
          <w:sz w:val="28"/>
          <w:szCs w:val="28"/>
        </w:rPr>
        <w:t>общение с ними по собственной ин</w:t>
      </w:r>
      <w:r w:rsidR="00F53719">
        <w:rPr>
          <w:rFonts w:ascii="Times New Roman" w:hAnsi="Times New Roman" w:cs="Times New Roman"/>
          <w:sz w:val="28"/>
          <w:szCs w:val="28"/>
        </w:rPr>
        <w:t xml:space="preserve">ициативе, </w:t>
      </w:r>
      <w:r w:rsidR="009D7D3F" w:rsidRPr="00F53719">
        <w:rPr>
          <w:rFonts w:ascii="Times New Roman" w:hAnsi="Times New Roman" w:cs="Times New Roman"/>
          <w:sz w:val="28"/>
          <w:szCs w:val="28"/>
        </w:rPr>
        <w:t xml:space="preserve"> умение общаться со</w:t>
      </w:r>
      <w:r w:rsidR="00F53719">
        <w:rPr>
          <w:rFonts w:ascii="Times New Roman" w:hAnsi="Times New Roman" w:cs="Times New Roman"/>
          <w:sz w:val="28"/>
          <w:szCs w:val="28"/>
        </w:rPr>
        <w:t xml:space="preserve"> сверстниками, не конфликтовать,</w:t>
      </w:r>
      <w:r w:rsidR="009D7D3F" w:rsidRPr="00F53719">
        <w:rPr>
          <w:rFonts w:ascii="Times New Roman" w:hAnsi="Times New Roman" w:cs="Times New Roman"/>
          <w:sz w:val="28"/>
          <w:szCs w:val="28"/>
        </w:rPr>
        <w:t xml:space="preserve"> желание есть самостоятельно, дое</w:t>
      </w:r>
      <w:r w:rsidR="00F53719">
        <w:rPr>
          <w:rFonts w:ascii="Times New Roman" w:hAnsi="Times New Roman" w:cs="Times New Roman"/>
          <w:sz w:val="28"/>
          <w:szCs w:val="28"/>
        </w:rPr>
        <w:t xml:space="preserve">дать положенную норму до конца, </w:t>
      </w:r>
      <w:r w:rsidR="009D7D3F" w:rsidRPr="00F53719">
        <w:rPr>
          <w:rFonts w:ascii="Times New Roman" w:hAnsi="Times New Roman" w:cs="Times New Roman"/>
          <w:sz w:val="28"/>
          <w:szCs w:val="28"/>
        </w:rPr>
        <w:t>спокойный дневной сон в группе до</w:t>
      </w:r>
      <w:r w:rsidR="00F53719">
        <w:rPr>
          <w:rFonts w:ascii="Times New Roman" w:hAnsi="Times New Roman" w:cs="Times New Roman"/>
          <w:sz w:val="28"/>
          <w:szCs w:val="28"/>
        </w:rPr>
        <w:t xml:space="preserve"> назначенного по режиму времени,</w:t>
      </w:r>
      <w:r w:rsidR="009D7D3F" w:rsidRPr="00F53719">
        <w:rPr>
          <w:rFonts w:ascii="Times New Roman" w:hAnsi="Times New Roman" w:cs="Times New Roman"/>
          <w:sz w:val="28"/>
          <w:szCs w:val="28"/>
        </w:rPr>
        <w:t xml:space="preserve"> спокойный ночной сон, без просыпания до утра. Если малыш с радостью и много говорит о детском саде, если спешит туда, если у него там друзья и куча неотложных дел, можно считать, что адаптационный период закончился.</w:t>
      </w:r>
    </w:p>
    <w:sectPr w:rsidR="009E1EC3" w:rsidRPr="00847D66" w:rsidSect="003A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28" w:rsidRDefault="00BF2328" w:rsidP="00847D66">
      <w:pPr>
        <w:spacing w:after="0" w:line="240" w:lineRule="auto"/>
      </w:pPr>
      <w:r>
        <w:separator/>
      </w:r>
    </w:p>
  </w:endnote>
  <w:endnote w:type="continuationSeparator" w:id="0">
    <w:p w:rsidR="00BF2328" w:rsidRDefault="00BF2328" w:rsidP="0084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28" w:rsidRDefault="00BF2328" w:rsidP="00847D66">
      <w:pPr>
        <w:spacing w:after="0" w:line="240" w:lineRule="auto"/>
      </w:pPr>
      <w:r>
        <w:separator/>
      </w:r>
    </w:p>
  </w:footnote>
  <w:footnote w:type="continuationSeparator" w:id="0">
    <w:p w:rsidR="00BF2328" w:rsidRDefault="00BF2328" w:rsidP="0084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6FA"/>
    <w:multiLevelType w:val="hybridMultilevel"/>
    <w:tmpl w:val="2C80719A"/>
    <w:lvl w:ilvl="0" w:tplc="70807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3F"/>
    <w:rsid w:val="000069AA"/>
    <w:rsid w:val="000862B3"/>
    <w:rsid w:val="000E1CB4"/>
    <w:rsid w:val="00115AA4"/>
    <w:rsid w:val="00135B6A"/>
    <w:rsid w:val="001B2401"/>
    <w:rsid w:val="002435D3"/>
    <w:rsid w:val="002B5AB4"/>
    <w:rsid w:val="002E21EA"/>
    <w:rsid w:val="002E5A51"/>
    <w:rsid w:val="0030297F"/>
    <w:rsid w:val="003075AB"/>
    <w:rsid w:val="003A7019"/>
    <w:rsid w:val="004248A4"/>
    <w:rsid w:val="005D6C3C"/>
    <w:rsid w:val="006913B0"/>
    <w:rsid w:val="0072133D"/>
    <w:rsid w:val="00764505"/>
    <w:rsid w:val="007C4A86"/>
    <w:rsid w:val="00847D66"/>
    <w:rsid w:val="009D7D3F"/>
    <w:rsid w:val="009E1EC3"/>
    <w:rsid w:val="00A37409"/>
    <w:rsid w:val="00A83566"/>
    <w:rsid w:val="00BF2328"/>
    <w:rsid w:val="00D65BBE"/>
    <w:rsid w:val="00ED354B"/>
    <w:rsid w:val="00F32E00"/>
    <w:rsid w:val="00F53719"/>
    <w:rsid w:val="00F8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D3F"/>
  </w:style>
  <w:style w:type="paragraph" w:styleId="a3">
    <w:name w:val="List Paragraph"/>
    <w:basedOn w:val="a"/>
    <w:uiPriority w:val="34"/>
    <w:qFormat/>
    <w:rsid w:val="009D7D3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9D7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D7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rmal (Web)"/>
    <w:basedOn w:val="a"/>
    <w:uiPriority w:val="99"/>
    <w:unhideWhenUsed/>
    <w:rsid w:val="00A3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CB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4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7D66"/>
  </w:style>
  <w:style w:type="paragraph" w:styleId="ab">
    <w:name w:val="footer"/>
    <w:basedOn w:val="a"/>
    <w:link w:val="ac"/>
    <w:uiPriority w:val="99"/>
    <w:semiHidden/>
    <w:unhideWhenUsed/>
    <w:rsid w:val="0084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7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2013-12-14T13:40:00Z</dcterms:created>
  <dcterms:modified xsi:type="dcterms:W3CDTF">2014-12-28T11:00:00Z</dcterms:modified>
</cp:coreProperties>
</file>